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F" w:rsidRDefault="0006616F" w:rsidP="0006616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6616F" w:rsidRDefault="0006616F" w:rsidP="0006616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6616F" w:rsidRPr="009758B3" w:rsidRDefault="0006616F" w:rsidP="0006616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D53F1" wp14:editId="696A48A6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16F" w:rsidRPr="000D17DC" w:rsidRDefault="0006616F" w:rsidP="000661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06616F" w:rsidRPr="000D17DC" w:rsidRDefault="0006616F" w:rsidP="000661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EB23" wp14:editId="06566799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16F" w:rsidRPr="009758B3" w:rsidRDefault="0006616F" w:rsidP="0006616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06616F" w:rsidRPr="009758B3" w:rsidRDefault="0006616F" w:rsidP="0006616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06616F" w:rsidRPr="009758B3" w:rsidRDefault="0006616F" w:rsidP="0006616F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06616F" w:rsidRPr="009758B3" w:rsidRDefault="0006616F" w:rsidP="0006616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06616F" w:rsidRPr="009758B3" w:rsidRDefault="0006616F" w:rsidP="0006616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6616F" w:rsidRPr="0025066B" w:rsidRDefault="0006616F" w:rsidP="0006616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6616F" w:rsidRDefault="0006616F" w:rsidP="000661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06616F" w:rsidRPr="009758B3" w:rsidRDefault="0006616F" w:rsidP="0006616F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06616F" w:rsidRPr="00A11C32" w:rsidRDefault="0006616F" w:rsidP="0006616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6616F" w:rsidRPr="009758B3" w:rsidRDefault="0006616F" w:rsidP="0006616F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06616F" w:rsidRDefault="0006616F" w:rsidP="0006616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06616F" w:rsidRPr="009758B3" w:rsidRDefault="0006616F" w:rsidP="000661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06616F" w:rsidRPr="009758B3" w:rsidRDefault="0006616F" w:rsidP="0006616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06616F" w:rsidRPr="00916E39" w:rsidRDefault="0006616F" w:rsidP="000661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06616F" w:rsidRDefault="0006616F" w:rsidP="0006616F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6F" w:rsidRPr="009758B3" w:rsidRDefault="0006616F" w:rsidP="0006616F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6F" w:rsidRPr="00C41C95" w:rsidRDefault="0006616F" w:rsidP="0006616F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06616F" w:rsidRDefault="0006616F" w:rsidP="0006616F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06616F" w:rsidRDefault="0006616F">
      <w:pPr>
        <w:rPr>
          <w:cs/>
        </w:rPr>
        <w:sectPr w:rsidR="000661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16F" w:rsidRDefault="0006616F" w:rsidP="0006616F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6091"/>
        <w:gridCol w:w="3046"/>
      </w:tblGrid>
      <w:tr w:rsidR="0006616F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616F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Pr="00F11D32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1D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2474803 การเตรียม</w:t>
            </w:r>
            <w:proofErr w:type="spellStart"/>
            <w:r w:rsidRPr="00F11D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F11D3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  0(45)</w:t>
            </w:r>
          </w:p>
          <w:p w:rsidR="0006616F" w:rsidRPr="00F11D32" w:rsidRDefault="0006616F" w:rsidP="00764552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F11D32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Preparation for Co-operative Education</w:t>
            </w:r>
          </w:p>
          <w:p w:rsidR="0006616F" w:rsidRPr="006F7265" w:rsidRDefault="0006616F" w:rsidP="00764552">
            <w:pPr>
              <w:pStyle w:val="a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  </w:t>
            </w:r>
            <w:r w:rsidRPr="006F726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หลักการ  แนวคิดและปรัชญา</w:t>
            </w:r>
            <w:proofErr w:type="spellStart"/>
            <w:r w:rsidRPr="006F726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สห</w:t>
            </w:r>
            <w:proofErr w:type="spellEnd"/>
            <w:r w:rsidRPr="006F726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กิจศึกษา  กระบวนการและระเบียบข้อบังคับที่เกี่ยวข้อง</w:t>
            </w:r>
            <w:proofErr w:type="spellStart"/>
            <w:r w:rsidRPr="006F726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กับสห</w:t>
            </w:r>
            <w:proofErr w:type="spellEnd"/>
            <w:r w:rsidRPr="006F7265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กิจศึกษา  เทคนิคการสมัครงาน และการสอบสัมภาษณ์  ความรู้พื้นฐานในการปฏิบัติงาน  เพื่อนำไปพัฒนาตนเองตามมาตรฐานวิชาชีพ  การเสริมทักษะและจริยธรรมในวิชาชีพเฉพาะสาขาวิชา  แนวทางการจัดทำโครงการ  การรายงานผลการปฏิบัติงาน  การเขียนรายงานโครงการ และการนำเสนอผลงานโครงการ</w:t>
            </w:r>
          </w:p>
          <w:p w:rsidR="0006616F" w:rsidRPr="006F7265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72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6F72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Principle, concept and philosophy of Co-operative Education.</w:t>
            </w:r>
            <w:r w:rsidRPr="006F72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F7265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Rule and regulation concerning Co-operative Education. Technique for applying job and interview. Basic knowledge of working. Guideline to project. Performance reporting. Writing project report and presenting.</w:t>
            </w:r>
          </w:p>
          <w:p w:rsidR="0006616F" w:rsidRPr="009F33B4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 </w:t>
            </w:r>
            <w:r w:rsidRPr="00F11D32">
              <w:rPr>
                <w:rFonts w:ascii="TH SarabunPSK" w:hAnsi="TH SarabunPSK" w:cs="TH SarabunPSK" w:hint="cs"/>
                <w:sz w:val="32"/>
                <w:szCs w:val="32"/>
                <w:cs/>
              </w:rPr>
              <w:t>2474803 การเตรียม</w:t>
            </w:r>
            <w:proofErr w:type="spellStart"/>
            <w:r w:rsidRPr="00F11D32"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 w:rsidRPr="00F11D3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 0(45)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06616F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16F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tabs>
                <w:tab w:val="left" w:pos="3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2474804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6(ไม่น้อยกว่า 16 สัปดาห์)</w:t>
            </w:r>
          </w:p>
          <w:p w:rsidR="0006616F" w:rsidRPr="00952710" w:rsidRDefault="0006616F" w:rsidP="00764552">
            <w:pPr>
              <w:tabs>
                <w:tab w:val="left" w:pos="36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  <w:r w:rsidRPr="009527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Co-operative Education</w:t>
            </w:r>
            <w:r w:rsidRPr="009527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95271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</w:p>
          <w:p w:rsidR="0006616F" w:rsidRPr="00EF5B69" w:rsidRDefault="0006616F" w:rsidP="00764552">
            <w:pPr>
              <w:tabs>
                <w:tab w:val="left" w:pos="36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tabs>
                <w:tab w:val="left" w:pos="3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2474804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6(ไม่น้อยกว่า 16 สัปดาห์)</w:t>
            </w:r>
          </w:p>
          <w:p w:rsidR="0006616F" w:rsidRPr="00A24C23" w:rsidRDefault="0006616F" w:rsidP="00764552">
            <w:pPr>
              <w:tabs>
                <w:tab w:val="left" w:pos="36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27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Co-operative Education</w:t>
            </w:r>
          </w:p>
          <w:p w:rsidR="0006616F" w:rsidRPr="000F1CA9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เงื่อนไขรายวิชา </w:t>
            </w:r>
            <w:r w:rsidRPr="0016623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Pr="0016623C"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16F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  <w:p w:rsidR="0006616F" w:rsidRPr="000F1CA9" w:rsidRDefault="0006616F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16F" w:rsidRDefault="0006616F" w:rsidP="0006616F"/>
    <w:p w:rsidR="0006616F" w:rsidRDefault="0006616F" w:rsidP="0006616F"/>
    <w:p w:rsidR="00983CCB" w:rsidRDefault="0006616F">
      <w:pPr>
        <w:rPr>
          <w:rFonts w:hint="cs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สาขาวิชาประวัติศาสตร์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29C">
        <w:rPr>
          <w:rFonts w:ascii="TH SarabunPSK" w:hAnsi="TH SarabunPSK" w:cs="TH SarabunPSK"/>
          <w:sz w:val="32"/>
          <w:szCs w:val="32"/>
          <w:cs/>
        </w:rPr>
        <w:t>หลักสูตรปรับปรุง พ.ศ. 2558</w:t>
      </w:r>
    </w:p>
    <w:p w:rsidR="0006616F" w:rsidRDefault="0006616F">
      <w:pPr>
        <w:rPr>
          <w:cs/>
        </w:rPr>
        <w:sectPr w:rsidR="0006616F" w:rsidSect="00AE7A7A">
          <w:pgSz w:w="16840" w:h="11907" w:orient="landscape"/>
          <w:pgMar w:top="567" w:right="851" w:bottom="1134" w:left="851" w:header="708" w:footer="708" w:gutter="0"/>
          <w:cols w:space="708"/>
          <w:docGrid w:linePitch="360"/>
        </w:sectPr>
      </w:pPr>
    </w:p>
    <w:p w:rsidR="0006616F" w:rsidRPr="001A1AA2" w:rsidRDefault="0006616F" w:rsidP="0006616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</w:t>
      </w:r>
      <w:bookmarkStart w:id="0" w:name="_GoBack"/>
      <w:bookmarkEnd w:id="0"/>
      <w:r w:rsidRPr="001A1AA2">
        <w:rPr>
          <w:rFonts w:ascii="TH SarabunPSK" w:hAnsi="TH SarabunPSK" w:cs="TH SarabunPSK"/>
          <w:sz w:val="32"/>
          <w:szCs w:val="32"/>
          <w:u w:val="single"/>
        </w:rPr>
        <w:t>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06616F" w:rsidRPr="009758B3" w:rsidRDefault="0006616F" w:rsidP="0006616F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06616F" w:rsidRPr="009758B3" w:rsidTr="00764552">
        <w:tc>
          <w:tcPr>
            <w:tcW w:w="3438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06616F" w:rsidRPr="009758B3" w:rsidTr="00764552">
        <w:tc>
          <w:tcPr>
            <w:tcW w:w="3438" w:type="dxa"/>
          </w:tcPr>
          <w:p w:rsidR="0006616F" w:rsidRPr="009758B3" w:rsidRDefault="0006616F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06616F" w:rsidRPr="009758B3" w:rsidTr="00764552">
        <w:tc>
          <w:tcPr>
            <w:tcW w:w="3438" w:type="dxa"/>
          </w:tcPr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06616F" w:rsidRPr="009758B3" w:rsidTr="00764552">
        <w:tc>
          <w:tcPr>
            <w:tcW w:w="3438" w:type="dxa"/>
          </w:tcPr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06616F" w:rsidRPr="009758B3" w:rsidTr="00764552">
        <w:tc>
          <w:tcPr>
            <w:tcW w:w="3438" w:type="dxa"/>
          </w:tcPr>
          <w:p w:rsidR="0006616F" w:rsidRPr="009758B3" w:rsidRDefault="0006616F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06616F" w:rsidRPr="009758B3" w:rsidRDefault="0006616F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06616F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616F" w:rsidRPr="009758B3" w:rsidRDefault="0006616F" w:rsidP="000661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06616F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06616F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06616F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616F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06616F" w:rsidRPr="009758B3" w:rsidRDefault="0006616F" w:rsidP="0006616F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06616F" w:rsidRDefault="0006616F" w:rsidP="0006616F"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sectPr w:rsidR="0006616F" w:rsidSect="0006616F">
      <w:pgSz w:w="11907" w:h="16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F"/>
    <w:rsid w:val="0006616F"/>
    <w:rsid w:val="00983CCB"/>
    <w:rsid w:val="00B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16F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06616F"/>
    <w:pPr>
      <w:ind w:left="720"/>
      <w:contextualSpacing/>
    </w:pPr>
  </w:style>
  <w:style w:type="paragraph" w:styleId="a5">
    <w:name w:val="Title"/>
    <w:basedOn w:val="a"/>
    <w:link w:val="a6"/>
    <w:qFormat/>
    <w:rsid w:val="0006616F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06616F"/>
    <w:rPr>
      <w:rFonts w:ascii="BrowalliaUPC" w:eastAsia="Cordia New" w:hAnsi="BrowalliaUPC" w:cs="BrowalliaUPC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0661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6616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16F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06616F"/>
    <w:pPr>
      <w:ind w:left="720"/>
      <w:contextualSpacing/>
    </w:pPr>
  </w:style>
  <w:style w:type="paragraph" w:styleId="a5">
    <w:name w:val="Title"/>
    <w:basedOn w:val="a"/>
    <w:link w:val="a6"/>
    <w:qFormat/>
    <w:rsid w:val="0006616F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06616F"/>
    <w:rPr>
      <w:rFonts w:ascii="BrowalliaUPC" w:eastAsia="Cordia New" w:hAnsi="BrowalliaUPC" w:cs="BrowalliaUPC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0661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6616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2016-06-01T02:36:00Z</dcterms:created>
  <dcterms:modified xsi:type="dcterms:W3CDTF">2016-06-01T02:37:00Z</dcterms:modified>
</cp:coreProperties>
</file>